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94" w:rsidRDefault="000229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22994" w:rsidRDefault="000229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22994" w:rsidRDefault="000229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22994" w:rsidRDefault="000229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22994" w:rsidRDefault="000229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22994" w:rsidRDefault="00BD33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022994" w:rsidRDefault="00BD33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关于非行政许可审批事项取消和下放情况的说明</w:t>
      </w:r>
    </w:p>
    <w:p w:rsidR="00022994" w:rsidRDefault="00022994">
      <w:pPr>
        <w:spacing w:line="560" w:lineRule="exact"/>
        <w:rPr>
          <w:sz w:val="32"/>
          <w:szCs w:val="32"/>
        </w:rPr>
      </w:pPr>
    </w:p>
    <w:p w:rsidR="00022994" w:rsidRDefault="00CA1A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="00BD331F">
        <w:rPr>
          <w:rFonts w:ascii="仿宋_GB2312" w:eastAsia="仿宋_GB2312" w:hAnsi="仿宋_GB2312" w:cs="仿宋_GB2312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截至目前</w:t>
      </w:r>
      <w:r w:rsidR="00BD331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D331F">
        <w:rPr>
          <w:rFonts w:ascii="仿宋_GB2312" w:eastAsia="仿宋_GB2312" w:hAnsi="仿宋_GB2312" w:cs="仿宋_GB2312" w:hint="eastAsia"/>
          <w:sz w:val="32"/>
          <w:szCs w:val="32"/>
        </w:rPr>
        <w:t>濮阳市司法局没有非行政许可审批事项取消、承接和下放事项。不存在违法设立备案、登记、行政确认等任何形式的变相审批或者许可事项。不存在本级政府取消、下放行政审批事项。</w:t>
      </w:r>
    </w:p>
    <w:p w:rsidR="00022994" w:rsidRDefault="000229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22994" w:rsidRDefault="000229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22994" w:rsidRDefault="00BD331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22994" w:rsidSect="00022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1F" w:rsidRDefault="00BD331F" w:rsidP="00CA1A39">
      <w:r>
        <w:separator/>
      </w:r>
    </w:p>
  </w:endnote>
  <w:endnote w:type="continuationSeparator" w:id="0">
    <w:p w:rsidR="00BD331F" w:rsidRDefault="00BD331F" w:rsidP="00CA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1F" w:rsidRDefault="00BD331F" w:rsidP="00CA1A39">
      <w:r>
        <w:separator/>
      </w:r>
    </w:p>
  </w:footnote>
  <w:footnote w:type="continuationSeparator" w:id="0">
    <w:p w:rsidR="00BD331F" w:rsidRDefault="00BD331F" w:rsidP="00CA1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728E2"/>
    <w:rsid w:val="00022994"/>
    <w:rsid w:val="00BD331F"/>
    <w:rsid w:val="00CA1A39"/>
    <w:rsid w:val="42593704"/>
    <w:rsid w:val="43193931"/>
    <w:rsid w:val="447E2891"/>
    <w:rsid w:val="7417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1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1A39"/>
    <w:rPr>
      <w:kern w:val="2"/>
      <w:sz w:val="18"/>
      <w:szCs w:val="18"/>
    </w:rPr>
  </w:style>
  <w:style w:type="paragraph" w:styleId="a4">
    <w:name w:val="footer"/>
    <w:basedOn w:val="a"/>
    <w:link w:val="Char0"/>
    <w:rsid w:val="00CA1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1A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2</cp:revision>
  <cp:lastPrinted>2021-03-24T08:07:00Z</cp:lastPrinted>
  <dcterms:created xsi:type="dcterms:W3CDTF">2021-03-24T07:55:00Z</dcterms:created>
  <dcterms:modified xsi:type="dcterms:W3CDTF">2021-05-28T02:05:00Z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